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4A" w:rsidRDefault="00A46176" w:rsidP="00E27E4A">
      <w:pPr>
        <w:pStyle w:val="Default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中國醫藥大學</w:t>
      </w:r>
      <w:r w:rsidR="00E27E4A">
        <w:rPr>
          <w:rFonts w:hint="eastAsia"/>
          <w:sz w:val="32"/>
          <w:szCs w:val="32"/>
        </w:rPr>
        <w:t>因應嚴重特殊傳染性肺炎疫情自主健康管理通知書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780"/>
        <w:gridCol w:w="2780"/>
      </w:tblGrid>
      <w:tr w:rsidR="00E27E4A" w:rsidTr="0019372E">
        <w:trPr>
          <w:trHeight w:val="140"/>
        </w:trPr>
        <w:tc>
          <w:tcPr>
            <w:tcW w:w="5560" w:type="dxa"/>
            <w:gridSpan w:val="2"/>
          </w:tcPr>
          <w:p w:rsidR="00E27E4A" w:rsidRDefault="00E27E4A" w:rsidP="00E27E4A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780" w:type="dxa"/>
          </w:tcPr>
          <w:p w:rsidR="00E27E4A" w:rsidRDefault="00E27E4A" w:rsidP="00E27E4A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身分證號：</w:t>
            </w:r>
          </w:p>
        </w:tc>
      </w:tr>
      <w:tr w:rsidR="00E27E4A" w:rsidTr="00E27E4A">
        <w:trPr>
          <w:trHeight w:val="140"/>
        </w:trPr>
        <w:tc>
          <w:tcPr>
            <w:tcW w:w="2780" w:type="dxa"/>
          </w:tcPr>
          <w:p w:rsidR="00E27E4A" w:rsidRDefault="00E27E4A" w:rsidP="00E27E4A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通知書開立日期：</w:t>
            </w:r>
          </w:p>
        </w:tc>
        <w:tc>
          <w:tcPr>
            <w:tcW w:w="2780" w:type="dxa"/>
          </w:tcPr>
          <w:p w:rsidR="00E27E4A" w:rsidRDefault="00E27E4A" w:rsidP="00E27E4A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27E4A" w:rsidRDefault="00E27E4A" w:rsidP="00E27E4A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聯絡電話：</w:t>
            </w:r>
          </w:p>
        </w:tc>
      </w:tr>
      <w:tr w:rsidR="00E27E4A" w:rsidTr="00F72BD6">
        <w:trPr>
          <w:trHeight w:val="140"/>
        </w:trPr>
        <w:tc>
          <w:tcPr>
            <w:tcW w:w="8340" w:type="dxa"/>
            <w:gridSpan w:val="3"/>
          </w:tcPr>
          <w:p w:rsidR="00E27E4A" w:rsidRDefault="00E27E4A" w:rsidP="00E27E4A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聯絡地址：</w:t>
            </w:r>
          </w:p>
        </w:tc>
      </w:tr>
    </w:tbl>
    <w:p w:rsidR="00E27E4A" w:rsidRPr="00E27E4A" w:rsidRDefault="00E27E4A" w:rsidP="00E27E4A">
      <w:pPr>
        <w:pStyle w:val="Default"/>
        <w:snapToGrid w:val="0"/>
        <w:spacing w:line="360" w:lineRule="auto"/>
        <w:jc w:val="center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因應嚴重特殊傳染性肺炎疫情學生自主健康管理通知書</w:t>
      </w:r>
    </w:p>
    <w:p w:rsidR="00E27E4A" w:rsidRPr="00E27E4A" w:rsidRDefault="00E27E4A" w:rsidP="00E27E4A">
      <w:pPr>
        <w:pStyle w:val="Default"/>
        <w:snapToGrid w:val="0"/>
        <w:spacing w:line="360" w:lineRule="auto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最後一次接觸日︰__年 __月 __日 監測期間︰ __年 __月 __日至 __年 __月 __日</w:t>
      </w:r>
    </w:p>
    <w:p w:rsidR="00E27E4A" w:rsidRPr="00E27E4A" w:rsidRDefault="00E27E4A" w:rsidP="00E27E4A">
      <w:pPr>
        <w:pStyle w:val="Default"/>
        <w:snapToGrid w:val="0"/>
        <w:spacing w:line="276" w:lineRule="auto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因您曾有中國大陸旅遊史或居住史</w:t>
      </w:r>
      <w:r w:rsidR="00103A92">
        <w:rPr>
          <w:rFonts w:hint="eastAsia"/>
          <w:sz w:val="28"/>
          <w:szCs w:val="28"/>
        </w:rPr>
        <w:t>或</w:t>
      </w:r>
      <w:r w:rsidR="00103A92" w:rsidRPr="00103A92">
        <w:rPr>
          <w:rFonts w:hint="eastAsia"/>
          <w:sz w:val="28"/>
          <w:szCs w:val="28"/>
        </w:rPr>
        <w:t>經由中港澳入境（包括由各國家經中港澳轉機）</w:t>
      </w:r>
      <w:r w:rsidRPr="00E27E4A">
        <w:rPr>
          <w:rFonts w:hint="eastAsia"/>
          <w:sz w:val="28"/>
          <w:szCs w:val="28"/>
        </w:rPr>
        <w:t>，為防範嚴重特殊傳染性肺炎之傳染，並保障您自己的健康，請在14日內，確實做好健康監測措施：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一、 自主健康管理期間不得變更居住地點。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二、 儘量避免外出，必要外出時應佩戴口罩 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三、 您的家人可照常上學、上班，除非您發病，否則您的家人沒有行為上的限制。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四、 請維持手部清潔，保持經常洗手習慣，原則上可以使用肥皂和清水或酒精性乾洗手液進行手部清潔。另應注意儘量不要用手直接碰觸眼睛、鼻子和嘴巴。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 xml:space="preserve">五、 請落實呼吸道衛生及咳嗽禮節。有咳嗽等呼吸道症狀時應戴口罩，當口罩沾到口鼻分泌物時，應立即更換並內摺丟進垃圾桶。打噴嚏時，應用面紙或手帕遮住口鼻，若無面紙或手帕時，可用衣袖代替。如有呼吸道症狀，與他人交談時，請戴上外科口罩並儘可能保持 1公尺以上距離。手部接觸到呼吸道分泌 </w:t>
      </w:r>
      <w:r w:rsidR="00401547">
        <w:rPr>
          <w:rFonts w:hint="eastAsia"/>
          <w:sz w:val="28"/>
          <w:szCs w:val="28"/>
        </w:rPr>
        <w:t>物時，請用肥皂及清水搓手及徹</w:t>
      </w:r>
      <w:bookmarkStart w:id="0" w:name="_GoBack"/>
      <w:bookmarkEnd w:id="0"/>
      <w:r w:rsidRPr="00E27E4A">
        <w:rPr>
          <w:rFonts w:hint="eastAsia"/>
          <w:sz w:val="28"/>
          <w:szCs w:val="28"/>
        </w:rPr>
        <w:t>底洗淨。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六、 請於健康監測的 14日內，每日早/晚各量體溫一次、詳實記錄體溫及活動史</w:t>
      </w:r>
      <w:r w:rsidR="00A46176">
        <w:rPr>
          <w:rFonts w:hint="eastAsia"/>
          <w:sz w:val="28"/>
          <w:szCs w:val="28"/>
        </w:rPr>
        <w:t>，</w:t>
      </w:r>
      <w:r w:rsidR="00A46176" w:rsidRPr="00A46176">
        <w:rPr>
          <w:rFonts w:hint="eastAsia"/>
          <w:sz w:val="28"/>
          <w:szCs w:val="28"/>
        </w:rPr>
        <w:t>進行線上填報(</w:t>
      </w:r>
      <w:hyperlink r:id="rId6" w:history="1">
        <w:r w:rsidR="00A46176" w:rsidRPr="00AB4FEF">
          <w:rPr>
            <w:rStyle w:val="a7"/>
            <w:rFonts w:hint="eastAsia"/>
            <w:sz w:val="28"/>
            <w:szCs w:val="28"/>
          </w:rPr>
          <w:t>https://forms.gle/B58Aogmm2ktjdGuN7</w:t>
        </w:r>
      </w:hyperlink>
      <w:r w:rsidR="00A46176" w:rsidRPr="00A46176">
        <w:rPr>
          <w:rFonts w:hint="eastAsia"/>
          <w:sz w:val="28"/>
          <w:szCs w:val="28"/>
        </w:rPr>
        <w:t>)</w:t>
      </w:r>
      <w:r w:rsidR="00A46176">
        <w:rPr>
          <w:rFonts w:hint="eastAsia"/>
          <w:sz w:val="28"/>
          <w:szCs w:val="28"/>
        </w:rPr>
        <w:t>。</w:t>
      </w:r>
      <w:r w:rsidRPr="00E27E4A">
        <w:rPr>
          <w:rFonts w:hint="eastAsia"/>
          <w:sz w:val="28"/>
          <w:szCs w:val="28"/>
        </w:rPr>
        <w:t>學校管理人員應主動追蹤其早晚體溫紀錄。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七、</w:t>
      </w:r>
      <w:r w:rsidRPr="00E27E4A">
        <w:rPr>
          <w:sz w:val="28"/>
          <w:szCs w:val="28"/>
        </w:rPr>
        <w:t xml:space="preserve"> </w:t>
      </w:r>
      <w:r w:rsidRPr="00E27E4A">
        <w:rPr>
          <w:rFonts w:hint="eastAsia"/>
          <w:sz w:val="28"/>
          <w:szCs w:val="28"/>
        </w:rPr>
        <w:t>倘您有發燒</w:t>
      </w:r>
      <w:r w:rsidRPr="00E27E4A">
        <w:rPr>
          <w:sz w:val="28"/>
          <w:szCs w:val="28"/>
        </w:rPr>
        <w:t xml:space="preserve"> (</w:t>
      </w:r>
      <w:r w:rsidRPr="00E27E4A">
        <w:rPr>
          <w:sz w:val="28"/>
          <w:szCs w:val="28"/>
        </w:rPr>
        <w:t>≥</w:t>
      </w:r>
      <w:r w:rsidRPr="00E27E4A">
        <w:rPr>
          <w:sz w:val="28"/>
          <w:szCs w:val="28"/>
        </w:rPr>
        <w:t xml:space="preserve"> 38</w:t>
      </w:r>
      <w:r w:rsidRPr="00E27E4A">
        <w:rPr>
          <w:sz w:val="28"/>
          <w:szCs w:val="28"/>
        </w:rPr>
        <w:t>˚</w:t>
      </w:r>
      <w:r w:rsidRPr="00E27E4A">
        <w:rPr>
          <w:sz w:val="28"/>
          <w:szCs w:val="28"/>
        </w:rPr>
        <w:t>C)</w:t>
      </w:r>
      <w:r w:rsidRPr="00E27E4A">
        <w:rPr>
          <w:rFonts w:hint="eastAsia"/>
          <w:sz w:val="28"/>
          <w:szCs w:val="28"/>
        </w:rPr>
        <w:t>或呼吸道症狀請立即戴外科口罩主動與學校管理人員 聯繫，以協助儘速就醫治療。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八、 就醫時，請將本通知單出示給醫師，並應主動告知醫師接觸史、旅遊史及居住史。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 xml:space="preserve">九、 </w:t>
      </w:r>
      <w:r w:rsidRPr="000B7CC6">
        <w:rPr>
          <w:rFonts w:hint="eastAsia"/>
          <w:color w:val="FF0000"/>
          <w:sz w:val="28"/>
          <w:szCs w:val="28"/>
        </w:rPr>
        <w:t>如未確實遵守各項健康監測規定，將係違反「傳染病防治法」第48條，依同法第 67條可處新臺幣6萬至30萬元不等罰鍰 。</w:t>
      </w:r>
    </w:p>
    <w:p w:rsidR="00E27E4A" w:rsidRPr="00E27E4A" w:rsidRDefault="00E27E4A" w:rsidP="00E27E4A">
      <w:pPr>
        <w:pStyle w:val="Default"/>
        <w:snapToGrid w:val="0"/>
        <w:spacing w:line="276" w:lineRule="auto"/>
        <w:ind w:leftChars="1" w:left="708" w:hangingChars="252" w:hanging="706"/>
        <w:rPr>
          <w:sz w:val="28"/>
          <w:szCs w:val="28"/>
        </w:rPr>
      </w:pPr>
      <w:r w:rsidRPr="00E27E4A">
        <w:rPr>
          <w:rFonts w:hint="eastAsia"/>
          <w:sz w:val="28"/>
          <w:szCs w:val="28"/>
        </w:rPr>
        <w:t>十、 對本通知如有不服，應於本通知單送達之次日起 30日內，依訴願法第58條第 1項規定，繕具訴願書經原行政處分機關向訴願管轄機關提起訴願。</w:t>
      </w:r>
    </w:p>
    <w:sectPr w:rsidR="00E27E4A" w:rsidRPr="00E27E4A" w:rsidSect="00E27E4A">
      <w:pgSz w:w="11906" w:h="16838"/>
      <w:pgMar w:top="993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C0" w:rsidRDefault="00396EC0" w:rsidP="00E27E4A">
      <w:r>
        <w:separator/>
      </w:r>
    </w:p>
  </w:endnote>
  <w:endnote w:type="continuationSeparator" w:id="0">
    <w:p w:rsidR="00396EC0" w:rsidRDefault="00396EC0" w:rsidP="00E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C0" w:rsidRDefault="00396EC0" w:rsidP="00E27E4A">
      <w:r>
        <w:separator/>
      </w:r>
    </w:p>
  </w:footnote>
  <w:footnote w:type="continuationSeparator" w:id="0">
    <w:p w:rsidR="00396EC0" w:rsidRDefault="00396EC0" w:rsidP="00E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A"/>
    <w:rsid w:val="00052DF4"/>
    <w:rsid w:val="000B7CC6"/>
    <w:rsid w:val="00103A92"/>
    <w:rsid w:val="002132A4"/>
    <w:rsid w:val="0033631E"/>
    <w:rsid w:val="00396EC0"/>
    <w:rsid w:val="00401547"/>
    <w:rsid w:val="004E5D9A"/>
    <w:rsid w:val="006D16C0"/>
    <w:rsid w:val="00A46176"/>
    <w:rsid w:val="00CD2295"/>
    <w:rsid w:val="00D252EF"/>
    <w:rsid w:val="00E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EB1DC"/>
  <w15:chartTrackingRefBased/>
  <w15:docId w15:val="{FF3DFF97-D392-4BCE-872B-20842F2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2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E4A"/>
    <w:rPr>
      <w:sz w:val="20"/>
      <w:szCs w:val="20"/>
    </w:rPr>
  </w:style>
  <w:style w:type="character" w:styleId="a7">
    <w:name w:val="Hyperlink"/>
    <w:basedOn w:val="a0"/>
    <w:uiPriority w:val="99"/>
    <w:unhideWhenUsed/>
    <w:rsid w:val="00A46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58Aogmm2ktjdGuN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2020-02-03T07:55:00Z</dcterms:created>
  <dcterms:modified xsi:type="dcterms:W3CDTF">2020-02-03T08:00:00Z</dcterms:modified>
</cp:coreProperties>
</file>